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DA" w:rsidRPr="00F21A42" w:rsidRDefault="00F20BDA" w:rsidP="00F20B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17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F20BDA" w:rsidRPr="00F21A42" w:rsidRDefault="00F20BDA" w:rsidP="00F20B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วันพฤหัส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28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F20BDA" w:rsidRPr="00F21A42" w:rsidRDefault="00F20BDA" w:rsidP="00F20B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ระลึกถึงนักบุญ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อิกญา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ซีโอ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ชาวอันติ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โอค</w:t>
      </w:r>
      <w:proofErr w:type="spellEnd"/>
    </w:p>
    <w:p w:rsidR="00F20BDA" w:rsidRPr="00F21A42" w:rsidRDefault="00F20BDA" w:rsidP="00F20BDA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3:21-30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130:1</w:t>
      </w:r>
      <w:r w:rsidRPr="00F21A42">
        <w:rPr>
          <w:rFonts w:ascii="TH SarabunPSK" w:hAnsi="TH SarabunPSK" w:cs="TH SarabunPSK"/>
          <w:sz w:val="34"/>
          <w:szCs w:val="34"/>
          <w:cs/>
        </w:rPr>
        <w:t>ข</w:t>
      </w:r>
      <w:r w:rsidRPr="00F21A42">
        <w:rPr>
          <w:rFonts w:ascii="TH SarabunPSK" w:hAnsi="TH SarabunPSK" w:cs="TH SarabunPSK"/>
          <w:sz w:val="34"/>
          <w:szCs w:val="34"/>
        </w:rPr>
        <w:t>-6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กข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11:47-54</w:t>
      </w:r>
    </w:p>
    <w:p w:rsidR="00F20BDA" w:rsidRPr="00F21A42" w:rsidRDefault="00F20BDA" w:rsidP="00F20BD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20BDA" w:rsidRPr="00F21A42" w:rsidRDefault="00F20BDA" w:rsidP="00F20BD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>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ได้เขียนจดหมายถึงชาวโรม ด้วยถ้อยคำที่ว่า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ชาวยิว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และคนต่างชาติทุกคนล้วนถูกบาปครอบงำไว้เช่นเดียวกัน</w:t>
      </w:r>
      <w:r w:rsidRPr="00F21A42">
        <w:rPr>
          <w:rFonts w:ascii="TH SarabunPSK" w:hAnsi="TH SarabunPSK" w:cs="TH SarabunPSK"/>
          <w:sz w:val="34"/>
          <w:szCs w:val="34"/>
        </w:rPr>
        <w:t>” 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 xml:space="preserve">3:9) </w:t>
      </w:r>
      <w:r w:rsidRPr="00F21A42">
        <w:rPr>
          <w:rFonts w:ascii="TH SarabunPSK" w:hAnsi="TH SarabunPSK" w:cs="TH SarabunPSK"/>
          <w:sz w:val="34"/>
          <w:szCs w:val="34"/>
          <w:cs/>
        </w:rPr>
        <w:t>ทำให้เหมือนจะเข้าใจได้ว่า ไม่มีใครจะได้รับความรอดพ้น หากพึ่งแต่ความสามารถของมนุษย์เท่านั้น แต่เปา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เชื่อว่า พระเจ้าทรงเข้าแทรกแซงเหตุการณ์นี้ โดยส่งพระบุตรมาช่วยกอบกู้และสามารถเอาชนะในสถานการณ์ที่หมดหวังของมนุษยชาติ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“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แต่บัดนี้ ความเที่ยงธรรมที่พระเจ้าทรงช่วยให้รอดพ้น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”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(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3:21)</w:t>
      </w:r>
      <w:r w:rsidRPr="00F21A42"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ดังนั้น 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จึงเปรียบเทียบให้เห็นถึงความแตกต่างระหว่างฤทธานุภาพของการช่วยให้รอดพ้น กับ สภาพความเป็นทาสของบาป อำนาจแห่งการปลดปล่อยให้พ้นจากบาปของพระบิดานั้นทรงพลังและเกิดขึ้น ณ เวลาปัจจุบัน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cs/>
        </w:rPr>
        <w:t>แล้วทุกคนก็ได้รับความชอบธรรมเป็นของประทานโดยทางพระ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 อาศัยการไถ่กู้เราให้เป็นอิสระในพระ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เยซู</w:t>
      </w:r>
      <w:r w:rsidRPr="00F21A42">
        <w:rPr>
          <w:rFonts w:ascii="TH SarabunPSK" w:hAnsi="TH SarabunPSK" w:cs="TH SarabunPSK"/>
          <w:sz w:val="34"/>
          <w:szCs w:val="34"/>
        </w:rPr>
        <w:t>  </w:t>
      </w:r>
      <w:r w:rsidRPr="00F21A42">
        <w:rPr>
          <w:rFonts w:ascii="TH SarabunPSK" w:hAnsi="TH SarabunPSK" w:cs="TH SarabunPSK"/>
          <w:sz w:val="34"/>
          <w:szCs w:val="34"/>
          <w:cs/>
        </w:rPr>
        <w:t>พระเจ้าทรงสถาปนาพระเยซูเจ้าเป็นเครื่องบูชาชดเชยบาปโดยอาศัยความเชื่อ และโดยอาศัยการหลั่งโลหิต เพื่อจะได้สำแดงความเที่ยงธรรมของพระองค์ โดยอดกลั้นไม่ลงโทษบาปในอดีต</w:t>
      </w:r>
      <w:r w:rsidRPr="00F21A42">
        <w:rPr>
          <w:rFonts w:ascii="TH SarabunPSK" w:hAnsi="TH SarabunPSK" w:cs="TH SarabunPSK"/>
          <w:sz w:val="34"/>
          <w:szCs w:val="34"/>
        </w:rPr>
        <w:t>”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3:24-25)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เมื่อคนคนหนึ่งมีความเชื่อในพระเจ้า เขาจะเปลี่ยนแปลงตนเองอย่างสมบูรณ์ เป็นอิสระจากการครอบงำด้วยอำนาจแห่งบาปและความตาย และจะดำรงชีวิต</w:t>
      </w:r>
      <w:r w:rsidR="007033BA">
        <w:rPr>
          <w:rFonts w:ascii="TH SarabunPSK" w:hAnsi="TH SarabunPSK" w:cs="TH SarabunPSK" w:hint="cs"/>
          <w:sz w:val="34"/>
          <w:szCs w:val="34"/>
          <w:cs/>
        </w:rPr>
        <w:t>การ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ความเป็นหนึ่งเดียวกับพระเจ้าและเพื่อนพี่น้องอย่างซื่อสัตย์ เรียกว่าเป็น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cs/>
        </w:rPr>
        <w:t>ผู้ชอบธรรม</w:t>
      </w:r>
      <w:r w:rsidRPr="00F21A42">
        <w:rPr>
          <w:rFonts w:ascii="TH SarabunPSK" w:hAnsi="TH SarabunPSK" w:cs="TH SarabunPSK"/>
          <w:sz w:val="34"/>
          <w:szCs w:val="34"/>
        </w:rPr>
        <w:t>”</w:t>
      </w:r>
    </w:p>
    <w:p w:rsidR="00F20BDA" w:rsidRPr="00F21A42" w:rsidRDefault="00F20BDA" w:rsidP="00F20B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>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ปฏิเสธภาพลักษณ์ของพระเจ้าที่โหดร้ายไร้ความปรานี พระเจ้านั้นเป็นพระบิดาผู้แสดงให้เราเห็นถึงความรักแม้มนุษย์เต็มไปด้วยบาป 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บอกเล่าแก่ชาวโรมว่า 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ทานของพระเจ้านั้นยิ่งใหญ่ เป็นสากลสำหรับมนุษย์ทุกคน ไม่จะเป็น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ชาวยิว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หรือคนต่างชาติ ทุกคนอยู่ใน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กิจกอบกู้ จนมี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สนจักรด้วยการกลับคืนพระ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ชีพของพระเยซูเจ้า และทรงส่งพระจิตเจ้าลงมายังโลก</w:t>
      </w:r>
    </w:p>
    <w:p w:rsidR="006F5459" w:rsidRPr="00F20BDA" w:rsidRDefault="006F5459" w:rsidP="00F20BDA">
      <w:pPr>
        <w:rPr>
          <w:szCs w:val="34"/>
        </w:rPr>
      </w:pPr>
    </w:p>
    <w:sectPr w:rsidR="006F5459" w:rsidRPr="00F20BDA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147B"/>
    <w:rsid w:val="00F817D3"/>
    <w:rsid w:val="00F83D1F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DA2A-983E-4841-A57C-5D3BF54E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2019-07-15T08:34:00Z</dcterms:created>
  <dcterms:modified xsi:type="dcterms:W3CDTF">2019-07-15T08:37:00Z</dcterms:modified>
</cp:coreProperties>
</file>